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公告</w:t>
      </w:r>
    </w:p>
    <w:p>
      <w:pPr>
        <w:jc w:val="center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经查，202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1月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至今，我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镇</w:t>
      </w:r>
      <w:bookmarkStart w:id="0" w:name="_GoBack"/>
      <w:bookmarkEnd w:id="0"/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无农村集体土地征收项目及相关内容。如有信息，将根据工作实际，及时发布。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zYzc1ZDJlMzk1NDY5NDllNTY0YWU1Yjg2ZWEifQ=="/>
  </w:docVars>
  <w:rsids>
    <w:rsidRoot w:val="00000000"/>
    <w:rsid w:val="0ECB7C5E"/>
    <w:rsid w:val="524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2022-09-21T01:39:00Z</dcterms:created>
  <dc:creator>Administrator</dc:creator>
  <cp:lastModifiedBy>WPS_1654750791</cp:lastModifiedBy>
  <dcterms:modified xsi:type="dcterms:W3CDTF">2022-09-23T01:07:51Z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608CA40E9A404B0B9B51397C3208DCAD</vt:lpwstr>
  </property>
</Properties>
</file>