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受理部门</w:t>
      </w:r>
      <w:r>
        <w:rPr>
          <w:rFonts w:hint="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户籍所在地、居住地派出所（或其他户政窗口）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办理条件：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被人民法院宣告死亡。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办理时限：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当场办理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收费标准及依据：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免费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办理地址：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许昌市建安区</w:t>
      </w:r>
      <w:r>
        <w:rPr>
          <w:rFonts w:hint="eastAsia"/>
          <w:sz w:val="32"/>
          <w:szCs w:val="32"/>
          <w:lang w:eastAsia="zh-CN"/>
        </w:rPr>
        <w:t>张潘</w:t>
      </w:r>
      <w:r>
        <w:rPr>
          <w:rFonts w:hint="eastAsia"/>
          <w:sz w:val="32"/>
          <w:szCs w:val="32"/>
        </w:rPr>
        <w:t>镇派出所户籍室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联系电话：0374—5697939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工作时间：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夏季：周一至周五上午8：00-12:00下午15:00-18:00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冬季：周一至周五上午8：00-12:00下午14:30-17:30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办理流程：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户政窗口受理，核准后，当场办理。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所需材料：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1、利害关系人的申报；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2、《死亡判决书》；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3、业务办理人居民身份证。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7A145B0B"/>
    <w:rsid w:val="147C0332"/>
    <w:rsid w:val="7A14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2024-07-04T09:41:00Z</dcterms:created>
  <dc:creator>admin</dc:creator>
  <cp:lastModifiedBy>WPS_1667011472</cp:lastModifiedBy>
  <dcterms:modified xsi:type="dcterms:W3CDTF">2024-07-04T09:53:53Z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E127BECD7DC34F53BDB95C6678F9E180_11</vt:lpwstr>
  </property>
</Properties>
</file>