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建安区常务副区长杨清伦调研双节期间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安全生产工作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10月5日，区委常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委、常务副区长杨清伦调研双节期间安全生产工作，区政府办、区应急管理局、区消防救援大队等部门陪同调研。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1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0"/>
          <w:sz w:val="32"/>
          <w:szCs w:val="32"/>
          <w:shd w:val="clear" w:fill="FFFFFF"/>
          <w:lang w:val="en-US" w:eastAsia="zh-CN"/>
        </w:rPr>
        <w:t>在天瑞集团许昌水泥有限公司，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</w:rPr>
        <w:t>认真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0"/>
          <w:sz w:val="32"/>
          <w:szCs w:val="32"/>
          <w:shd w:val="clear" w:fill="FFFFFF"/>
          <w:lang w:val="en-US" w:eastAsia="zh-CN"/>
        </w:rPr>
        <w:t>听取了企业生产运行、经营管理、市场行情等有关情况。杨清伦指出，企业要把主体责任放在第一位，建立健全各项安全规章制度，加大对重大风险的管控力度，坚决做到责任到位、部署到位、措施到位、整改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0"/>
          <w:sz w:val="32"/>
          <w:szCs w:val="32"/>
          <w:shd w:val="clear" w:fill="FFFFFF"/>
          <w:lang w:val="en-US" w:eastAsia="zh-CN"/>
        </w:rPr>
        <w:t>在化工园区消防救援站和园区停车场，仔细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</w:rPr>
        <w:t>察看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eastAsia="zh-CN"/>
        </w:rPr>
        <w:t>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</w:rPr>
        <w:t>项目用地规模、规划设计、施工进度、配套设施建设等情况，详细询问项目建设中存在的困难和问题，提出指导意见和建议。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杨清伦强调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</w:rPr>
        <w:t>，要充分认识化工园区建设的重要意义，统筹发展与安全，合理规划空间布局，推动化工园区高效规范运行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在河南红东方化工股份有限公司，来到企业指挥监控中心，详细了解了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</w:rPr>
        <w:t>企业安全生产状况、重大危险源管理以及项目运行进展情况，并对企业反馈的问题进行研判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杨清伦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</w:rPr>
        <w:t>指出，要进一步抓实安全管理，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6"/>
          <w:sz w:val="32"/>
          <w:szCs w:val="32"/>
          <w:shd w:val="clear" w:fill="FFFFFF"/>
        </w:rPr>
        <w:t>加强对生产环节的全程监控，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</w:rPr>
        <w:t>完善安全风险点应急预案及处置能力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</w:rPr>
        <w:t>确保生产平稳有序。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在全店煤矿调度指挥中心，通过视频监控调度查看了井下作业情况，听取相关负责人关于安全生产、隐患排查和生产经营等方面的情况汇报。杨清伦强调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</w:rPr>
        <w:t>，要严格落实安全生产各项标准和要求，加强值班值守和应急预案，坚决防范遏制各类安全生产事故发生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6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区政府办、区应急管理局、区消防救援大队等单位主要负责人陪同调研。</w:t>
      </w:r>
    </w:p>
    <w:sectPr>
      <w:footerReference r:id="rId3" w:type="default"/>
      <w:pgSz w:w="11906" w:h="16838"/>
      <w:pgMar w:top="1701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zJkMDliYWRjZmVhNzc4YjkzNGY4Y2Y5NzFmZDkifQ=="/>
  </w:docVars>
  <w:rsids>
    <w:rsidRoot w:val="0C7D4B3C"/>
    <w:rsid w:val="0C7D4B3C"/>
    <w:rsid w:val="193608DB"/>
    <w:rsid w:val="36F60EB6"/>
    <w:rsid w:val="47A45C40"/>
    <w:rsid w:val="48D83DF3"/>
    <w:rsid w:val="654523B9"/>
    <w:rsid w:val="66DE1953"/>
    <w:rsid w:val="6B7F5E71"/>
    <w:rsid w:val="6E67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2023-10-05T05:43:00Z</dcterms:created>
  <dc:creator>。。</dc:creator>
  <cp:lastModifiedBy>13903986086</cp:lastModifiedBy>
  <dcterms:modified xsi:type="dcterms:W3CDTF">2023-10-31T04:16:23Z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A8933F24C1464D5E89F486042AF78CD8_13</vt:lpwstr>
  </property>
</Properties>
</file>