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保障用电安全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护航三夏禁烧——椹涧乡召开“三夏”禁烧期间安全用电工作培训会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为提升“三夏”禁烧期间用电安全指数，</w:t>
      </w:r>
      <w:r>
        <w:rPr>
          <w:rFonts w:hint="eastAsia"/>
          <w:sz w:val="32"/>
          <w:szCs w:val="32"/>
        </w:rPr>
        <w:t>提高安全防范意识和应对能力，确保禁烧工作安全、顺利进行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5月28日上午9点，椹涧乡召开“三夏”禁烧安全用电工作培训会，邀请建安区电业局安全部副主任郑晓刚、五女店镇中心所所长刘安定、椹涧乡电管所长徐增辉参会。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会议由椹涧乡乡长罗元浩主持，乡全体班子成员，中层以上机关干部、各村支部书记与电工参会。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26685" cy="2695575"/>
            <wp:effectExtent l="0" t="0" r="12065" b="9525"/>
            <wp:docPr id="1" name="图片 1" descr="6f5ce49248d92f241d1ea1a9a94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5ce49248d92f241d1ea1a9a940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本次会议就安全用电知识进行了专业讲解：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default"/>
          <w:sz w:val="32"/>
          <w:szCs w:val="32"/>
          <w:lang w:val="en-US" w:eastAsia="zh-CN"/>
        </w:rPr>
        <w:t>. 电气设备安全：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各类常见电气设备的正确使用方法和注意事项，如插座、开关、灯具等。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  <w:lang w:val="en-US" w:eastAsia="zh-CN"/>
        </w:rPr>
        <w:t> 安全用电规范：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强调严禁私拉乱接电线，不得超负荷使用电器。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default"/>
          <w:sz w:val="32"/>
          <w:szCs w:val="32"/>
          <w:lang w:val="en-US" w:eastAsia="zh-CN"/>
        </w:rPr>
        <w:t>. 电气火灾预防与应对：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讲解</w:t>
      </w:r>
      <w:r>
        <w:rPr>
          <w:rFonts w:hint="default"/>
          <w:sz w:val="32"/>
          <w:szCs w:val="32"/>
          <w:lang w:val="en-US" w:eastAsia="zh-CN"/>
        </w:rPr>
        <w:t>电气火灾的成因和特点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掌握初期电气火灾的扑灭方法，如正确使用灭火器</w:t>
      </w:r>
      <w:r>
        <w:rPr>
          <w:rFonts w:hint="eastAsia"/>
          <w:sz w:val="32"/>
          <w:szCs w:val="32"/>
          <w:lang w:val="en-US" w:eastAsia="zh-CN"/>
        </w:rPr>
        <w:t>及</w:t>
      </w:r>
      <w:r>
        <w:rPr>
          <w:rFonts w:hint="default"/>
          <w:sz w:val="32"/>
          <w:szCs w:val="32"/>
          <w:lang w:val="en-US" w:eastAsia="zh-CN"/>
        </w:rPr>
        <w:t>紧急情况下的断电程序。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default"/>
          <w:sz w:val="32"/>
          <w:szCs w:val="32"/>
          <w:lang w:val="en-US" w:eastAsia="zh-CN"/>
        </w:rPr>
        <w:t> 特殊环境下的用电安全：比如在禁烧区域、田间地头等地用电时的特别注意事项。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default"/>
          <w:sz w:val="32"/>
          <w:szCs w:val="32"/>
          <w:lang w:val="en-US" w:eastAsia="zh-CN"/>
        </w:rPr>
        <w:t>. 案例分析：通过实际发生的安全用电事故案例，加深对安全重要性的认识和理解。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default"/>
          <w:sz w:val="32"/>
          <w:szCs w:val="32"/>
          <w:lang w:val="en-US" w:eastAsia="zh-CN"/>
        </w:rPr>
        <w:t>. 安全责任意识：明确每个参与禁烧人员在安全用电方面的责任和义务，强化责任心。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426710" cy="2852420"/>
            <wp:effectExtent l="0" t="0" r="2540" b="5080"/>
            <wp:docPr id="2" name="图片 2" descr="d91a34d9dfb37ccf0f5fec537bf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1a34d9dfb37ccf0f5fec537bf0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最后乡党委书记王建民对禁烧工作进行了再安排再部署，王书记强调：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禁烧工作是当前头等大事，各村书记要切实负起责任，一是要进一步加强宣传教育，让每一位村民都深刻认识到禁烧的重要性和必要性；二是干部们要下沉到基层，挨家挨户做好宣传引导工作，确保政策家喻户晓，更要加大巡查力度，实行网格化管理，做到全方位、无死角的监管。一旦发现有违规焚烧行为，必须严肃处理，绝不姑息；三是要积极探索秸秆等废弃物的综合利用途径，从根本上解决问题，变废为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VmZDQxYzUwODYyNDlhNjlmNDhkMmUzNTUzNzMifQ=="/>
  </w:docVars>
  <w:rsids>
    <w:rsidRoot w:val="245A4D4E"/>
    <w:rsid w:val="245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2024-05-28T01:58:00Z</dcterms:created>
  <dc:creator>若木</dc:creator>
  <cp:lastModifiedBy>若木</cp:lastModifiedBy>
  <dcterms:modified xsi:type="dcterms:W3CDTF">2024-05-28T02:57:25Z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E99720E7EC084BD08ECDAE1C85264F4F_11</vt:lpwstr>
  </property>
</Properties>
</file>