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color="auto" w:fill="FFFFFF"/>
        </w:rPr>
        <w:t>临时居民身份证申领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当日办理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540" w:firstLineChars="200"/>
        <w:jc w:val="left"/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10元/证。按照《国家发展改革委、财政部关于居民身份证收费标准及有关问题的通知》（发改价格[2003]2322号）的规定。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许昌市建安区东航路与新元大道交叉口小召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派出所户籍室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037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—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5110721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办理时间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6" w:space="18"/>
          <w:bottom w:val="none" w:color="auto" w:sz="0" w:space="0"/>
          <w:right w:val="none" w:color="auto" w:sz="0" w:space="0"/>
        </w:pBdr>
        <w:shd w:val="clear" w:color="auto" w:fill="FFFFFF"/>
        <w:spacing w:line="420" w:lineRule="atLeast"/>
        <w:ind w:firstLine="810" w:firstLineChars="300"/>
        <w:jc w:val="left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周一至周五上午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8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：00-12:00下午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14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0-17: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0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办理流程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 w:firstLine="540" w:firstLineChars="200"/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到户籍所在地或居住地公安派出所（户政窗口）申领，可跨户籍所在地异地办理</w:t>
      </w: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20" w:lineRule="atLeast"/>
        <w:ind w:right="0" w:firstLine="540" w:firstLineChars="200"/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所需材料</w:t>
      </w:r>
    </w:p>
    <w:p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《申领临时证登记表》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GU0MDUxMGZjZDk4YTE4MzYxOGI2OWU5YTFlNTEifQ=="/>
  </w:docVars>
  <w:rsids>
    <w:rsidRoot w:val="330E280A"/>
    <w:rsid w:val="330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2023-11-21T08:16:00Z</dcterms:created>
  <dc:creator>86495</dc:creator>
  <cp:lastModifiedBy>86495</cp:lastModifiedBy>
  <dcterms:modified xsi:type="dcterms:W3CDTF">2023-11-21T08:16:26Z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B2C8F7298966421E9CB7374524C77F26_11</vt:lpwstr>
  </property>
</Properties>
</file>