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河南省农村消防工作规定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(2004年12月10日河南省人民政府令第87号公布 2020年3月17日河南省人民政府令第192号修改)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为了加强农村消防工作,预防和减少农村火灾危害,维护农村消防安全,根据《中华人民共和国消防法》和国家有关规定,结合我省实际,制定本规定。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本规定适用于城镇规划区以外的村庄和集镇。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农村消防工作贯彻“预防为主,防消结合”的方针,实行消防工作责任制。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农村消防工作由县(市)、乡镇人民政府负责。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县(市)人民政府应当将消防工作纳入本行政区经济和社会发展计划,加强消防组织和消防设施建设,保障消防工作与农村经济建设和社会发展相适应。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应当定期研究部署和协调解决农村消防安全的重大问题,督促检查农村消防工作的实施情况,对火灾隐患及时组织整改。可以根据当地经济发展和消防工作的需要,建立多种形式的消防组织,承担火灾扑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县(市)人民政府应急管理部门依法对农村消防安全实施监督管理,由当地公安派出所负责实施,消防救援机构负责业务指导。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县(市)人民政府应当按照国家有关规定,组织公安、民政、住房城乡建设、农业农村、教育、文化和旅游、应急管理等部门齐抓共管,综合治理,提供服务,共同做好农村消防工作。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开展农村消防工作,不得以任何形式增加农民负担。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caps w:val="0"/>
          <w:color w:val="333333"/>
          <w:spacing w:val="0"/>
          <w:sz w:val="32"/>
          <w:szCs w:val="32"/>
          <w:shd w:val="clear" w:fill="FFFFFF"/>
          <w:lang w:val="en-US" w:eastAsia="zh-CN"/>
        </w:rPr>
        <w:t>各级人民政府应当加强农村消防安全宣传教育,有针对性地进行分类指导,坚持因地制宜,建立健全消防安全管理机制,采取有效的预防措施,提高农村单位和居民的自防自救能力。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市)、乡镇、村应当利用电视、广播以及宣传栏、黑板报等多种形式开展消防常识的宣传教育,提高农村居民消防安全意识,指导安全用火、用电、用油,掌握家庭火灾扑救和安全疏散、逃生自救的方法。农村学校每学期应当安排两次以上消防安全教育课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caps w:val="0"/>
          <w:color w:val="333333"/>
          <w:spacing w:val="0"/>
          <w:sz w:val="32"/>
          <w:szCs w:val="32"/>
          <w:shd w:val="clear" w:fill="FFFFFF"/>
          <w:lang w:val="en-US" w:eastAsia="zh-CN"/>
        </w:rPr>
        <w:t>县(市)、乡镇人民政府应当严格按照省人民政府《河南省消防安全责任制实施办法》(省政府令第79号)的规定履行消防安全职责,并纳入政府任期目标,同时纳入社会治安综合治理考评范围。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村民委员会应当有班子成员分工负责消防工作。驻村企业以及各种经济组织应当依法履行消防安全职责,加强消防工作领导,根据消防安全的实际需要建立健全防火安全组织和义务消防队,或者指定专(兼)职防火人员,开展经常性消防安全检查、巡查,及时消除火灾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农村发展规划应当符合国家消防安全技术规范和标准的要求。消防安全布局、消防通道建设应当纳入乡镇总体规划和村庄建设规划。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乡镇、村应当加强农村消防水源建设。供水单位在建设农村给水管网时,应当同时建设公共消火栓,并满足消防用水的需要。没有给水管网的,可以利用河流、湖泊、水渠等天然水源设置消防取水点等取水设施。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天然水源缺乏的村庄和集镇,可以结合农村节水灌溉和人畜饮水工程统一规划,因地制宜设置消防替代水源。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房屋连片集中、火灾荷载大的村庄和集镇,应当在规划治理时,根据消防安全需要有计划地实施改造,改善消防安全条件。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在农业收获季节、森林防火季节、重大节假日,以及农村庙会、各种集会期间,乡镇、村应当制定消防安全方案,并加强消防安全检查。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农村加油站、燃气充气站点、易燃易爆化学危险品储存场所、林木存放加工场所、造纸行业原料存放场所、以及粮食、棉花、秸杆等农产品场院和仓库,应当符合国家有关专门消防安全的规定,有针对性地制定和落实消防安全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在农村的学校、医院(卫生所)、图书馆和歌舞厅、影剧院、网吧、旅馆、商店等公共娱乐场所和企事业单位,应当按照公安部《机关、团体、企业、事业单位消防安全管理规定》(公安部令第61号),落实消防安全责任制,明确逐级和岗位消防安全职责,确定消防安全责任人,保证消防安全。单位的法定代表人或者主要负责人是单位的消防安全责任人,应当按照国家有关规定,对本单位的消防安全工作全面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农村个体工商户应当根据经营特点采取防火安全措施。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农村电网建设与改造应当符合国家有关技术规范的规定。农村电力用户使用的用电设备、设施、材料应当符合质量标准,并应当由持有安全操作证的电工负责安装、检修和维护。任何单位和个人都不得违章用电。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农村家庭和居民应当加强火源管理,不在可能引发火灾的地方使用明火、燃放鞭炮和吸烟,并对未成年子女进行有关的消防安全知识教育。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对违反消防安全法律、法规、规章的单位和个人,依法予以处理或者给予行政处罚;构成犯罪的,由司法机关依法追究刑事责任。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vertAlign w:val="subscript"/>
          <w:lang w:val="en-US" w:eastAsia="zh-CN"/>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caps w:val="0"/>
          <w:color w:val="333333"/>
          <w:spacing w:val="0"/>
          <w:sz w:val="32"/>
          <w:szCs w:val="32"/>
          <w:shd w:val="clear" w:fill="FFFFFF"/>
          <w:lang w:val="en-US" w:eastAsia="zh-CN"/>
        </w:rPr>
        <w:t>本规定自2005年2月1日起施行。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河南省人民政府发布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河南省人民政府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ZjRhZWM2NTE5ZTE0MmVhZmQwNjBhYzA4NDIwZjUifQ=="/>
  </w:docVars>
  <w:rsids>
    <w:rsidRoot w:val="00172A27"/>
    <w:rsid w:val="019E71BD"/>
    <w:rsid w:val="01B72A39"/>
    <w:rsid w:val="04B679C3"/>
    <w:rsid w:val="063D496C"/>
    <w:rsid w:val="080F63D8"/>
    <w:rsid w:val="09341458"/>
    <w:rsid w:val="094F04E4"/>
    <w:rsid w:val="0B0912D7"/>
    <w:rsid w:val="0DF76D06"/>
    <w:rsid w:val="142949C6"/>
    <w:rsid w:val="152D2DCA"/>
    <w:rsid w:val="153B0F5F"/>
    <w:rsid w:val="17C84600"/>
    <w:rsid w:val="1A423AF5"/>
    <w:rsid w:val="1DEC284C"/>
    <w:rsid w:val="1E6523AC"/>
    <w:rsid w:val="1F415243"/>
    <w:rsid w:val="22440422"/>
    <w:rsid w:val="242F129A"/>
    <w:rsid w:val="290D78F9"/>
    <w:rsid w:val="29902043"/>
    <w:rsid w:val="3103265A"/>
    <w:rsid w:val="31A15F24"/>
    <w:rsid w:val="33ED4B54"/>
    <w:rsid w:val="395347B5"/>
    <w:rsid w:val="399C178F"/>
    <w:rsid w:val="39A232A0"/>
    <w:rsid w:val="39E745AA"/>
    <w:rsid w:val="3AED3866"/>
    <w:rsid w:val="3B5A6BBB"/>
    <w:rsid w:val="3B5F40BD"/>
    <w:rsid w:val="3C7D13D9"/>
    <w:rsid w:val="3C895273"/>
    <w:rsid w:val="3EDA13A6"/>
    <w:rsid w:val="409E221E"/>
    <w:rsid w:val="42F058B7"/>
    <w:rsid w:val="42FB23F7"/>
    <w:rsid w:val="436109F6"/>
    <w:rsid w:val="441A38D4"/>
    <w:rsid w:val="44421112"/>
    <w:rsid w:val="4BC77339"/>
    <w:rsid w:val="4C143656"/>
    <w:rsid w:val="4C9236C5"/>
    <w:rsid w:val="4CF541D0"/>
    <w:rsid w:val="4D65469D"/>
    <w:rsid w:val="505C172E"/>
    <w:rsid w:val="52F46F0B"/>
    <w:rsid w:val="53D8014D"/>
    <w:rsid w:val="55E064E0"/>
    <w:rsid w:val="572C6D10"/>
    <w:rsid w:val="57972A53"/>
    <w:rsid w:val="579F7999"/>
    <w:rsid w:val="5BD26074"/>
    <w:rsid w:val="5C8B28D7"/>
    <w:rsid w:val="5DC34279"/>
    <w:rsid w:val="5F726611"/>
    <w:rsid w:val="608816D1"/>
    <w:rsid w:val="60EF4E7F"/>
    <w:rsid w:val="638B7F88"/>
    <w:rsid w:val="665233C1"/>
    <w:rsid w:val="681E30DE"/>
    <w:rsid w:val="6AD9688B"/>
    <w:rsid w:val="6D0E3F22"/>
    <w:rsid w:val="72163051"/>
    <w:rsid w:val="73FC39A7"/>
    <w:rsid w:val="759A04FF"/>
    <w:rsid w:val="7A2937AC"/>
    <w:rsid w:val="7A2A612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1833</Words>
  <Characters>1852</Characters>
  <Lines>1</Lines>
  <Paragraphs>1</Paragraphs>
  <TotalTime>1</TotalTime>
  <ScaleCrop>false</ScaleCrop>
  <LinksUpToDate>false</LinksUpToDate>
  <CharactersWithSpaces>1872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ℳ๓郭ζั℘</cp:lastModifiedBy>
  <cp:lastPrinted>2021-10-26T03:30:00Z</cp:lastPrinted>
  <dcterms:modified xsi:type="dcterms:W3CDTF">2022-10-03T10:49:16Z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E1479945A0F74D70B506397698D61BA6</vt:lpwstr>
  </property>
</Properties>
</file>