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张潘镇教师培训计划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一、指导思想：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一轮的基础教育课程改革正在不断深化，为促进广大教师更快地融入课改的大潮中去，不断更新教学理念和教学模式，逐步完善教学方法和评价标准，尽快提高教师专业化的水平，促进教育教学良性发展，特别制定本计划。新一轮基础课程较之原有课程在功能、结构、内容、实施、评价和管理等诸多方面都有大的突破和创新，要更好地适应这样的状况，必须打破多年来所形成的教学方式和行为，对自己进行重新的认识和定位，改变以往习惯模式，掌握进行课程开发的技术。基于这样认识，本学期的教师业务学习突出理清进行课程改革的思路，以促进教师群体以更有效的方法打破思想禁锢，加快课程改革的步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二、学习目标：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结合课程目标提出的要求，以转变教学观念，提高广大教师理论水平和业务水平为目的。通过各级各类培训，进一步促进教师转变教学观念，用新课标的理念指导教学工作，使全体教师目标明确，立足课改，在不断的探索与实践中形成新型教学观，加快教育教学工作的良性发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三、学习内容：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1、各学科课程标准和《基础教育课程改革纲要》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2、训练必备的教学基本功，提高基本专业技能。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3、各学科专业知识，提升教师的专业素养。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4、各教育教学刊物的文章，学习相关理论知识，并结合工作实际撰写论文，积极投搞。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5、体现新课标理念和课程改革精神的课堂教学，缀经验交流，指导自己的教学工作。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6、上级教育主管部门下发的各种教育教学工作的指导性文件，掌握相关方针政策。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四、学习重点：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（一）各学科新课程标准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1、教师角色的定位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是课程改革的主力。转变教师的教学理念，在课堂教学中，强调学生的自主性，重在启发，贵在引导，妙在点拨，巧在如何帮助学生设计正确的学习思路，选择正确的学习方法，让学生有自己的空间去探索、合作、体验、创造，完成各种教学活动。教师始终不能忽视自己的角色定位，适时点拨学生的创新意识，发展他们的实践能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2、学习新课程标准的基础理念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（1）全面提高学生的素养。新课程标准要求教师必须面向全体学生，使学生获得基本的文化素养。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（2）正确把握各学科教育的特点。应重视各学科对学生熏陶感染的作用，注意教学内容的价值取向，同时尊重学生在学习过程中的独特体验。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积极倡导自主、合作、探索的学习方式。学生是学习和发展的主体。各学科教学必须根据学生身心发展和学科特点，关注学生的个体差异和不同的学习需要，保护好学生的好奇心、求知欲，充分激发学生的主动意识和进取精神，积极倡导自主、合作、探究的学习方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努力建设开放而有活力的各学科课程。应拓宽学生学习和运用的领域，注重跨学科的学习和现代科技手段的运用，使学生在不同的内容和方法的相互交叉、渗透和整合开阔视野，提高学习效率，初步获得现代社会所需要的实践能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（二）学习《基础教育课程改革纲要》。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（三）继续训练必备的教学基本功，提高教师的专业知识和基本技能。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五、学习形式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创设多种培训模式和课程，提高教师课程执行力。</w:t>
      </w:r>
    </w:p>
    <w:p>
      <w:pPr>
        <w:numPr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default"/>
          <w:sz w:val="28"/>
          <w:szCs w:val="28"/>
          <w:lang w:val="en-US" w:eastAsia="zh-CN"/>
        </w:rPr>
        <w:t>通过校本教研、专题学习等方式，为教师创设一个探讨研究的氛围，提供一系列学习、实践、交流的机会，使教师提升积累教育经验，提高教师的教学实践能力，以适应时代发展的需要，使教师逐步由成熟走向卓越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2、结合教体局的布置要求，组织积极参加教师岗位培训，骨干教师培训等。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张潘镇中心学校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2021.3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B9"/>
    <w:rsid w:val="007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2022-03-08T00:12:00Z</dcterms:created>
  <dc:creator>海阔天空</dc:creator>
  <cp:lastModifiedBy>海阔天空</cp:lastModifiedBy>
  <dcterms:modified xsi:type="dcterms:W3CDTF">2022-03-08T00:19:06Z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