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88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center"/>
        <w:textAlignment w:val="auto"/>
        <w:rPr>
          <w:rFonts w:hint="eastAsia" w:ascii="Times New Roman" w:hAnsi="Times New Roman" w:eastAsia="方正小标宋简体" w:cs="方正小标宋简体"/>
          <w:spacing w:val="11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spacing w:val="11"/>
          <w:sz w:val="40"/>
          <w:szCs w:val="40"/>
        </w:rPr>
        <w:t>共建安全家园</w:t>
      </w:r>
      <w:r>
        <w:rPr>
          <w:rFonts w:hint="eastAsia" w:ascii="Times New Roman" w:hAnsi="Times New Roman" w:eastAsia="方正小标宋简体" w:cs="方正小标宋简体"/>
          <w:spacing w:val="11"/>
          <w:sz w:val="40"/>
          <w:szCs w:val="40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方正小标宋简体"/>
          <w:spacing w:val="11"/>
          <w:sz w:val="40"/>
          <w:szCs w:val="40"/>
        </w:rPr>
        <w:t>共享美好生活</w:t>
      </w:r>
    </w:p>
    <w:p w14:paraId="2360A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right"/>
        <w:textAlignment w:val="auto"/>
        <w:rPr>
          <w:rFonts w:hint="eastAsia" w:ascii="楷体_GB2312" w:hAnsi="楷体_GB2312" w:eastAsia="楷体_GB2312" w:cs="楷体_GB2312"/>
          <w:b/>
          <w:bCs/>
          <w:spacing w:val="11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pacing w:val="11"/>
          <w:sz w:val="28"/>
          <w:szCs w:val="28"/>
          <w:lang w:val="en-US" w:eastAsia="zh-CN"/>
        </w:rPr>
        <w:t>——致居民朋友</w:t>
      </w:r>
      <w:r>
        <w:rPr>
          <w:rFonts w:hint="eastAsia" w:ascii="楷体_GB2312" w:hAnsi="楷体_GB2312" w:eastAsia="楷体_GB2312" w:cs="楷体_GB2312"/>
          <w:b/>
          <w:bCs/>
          <w:spacing w:val="11"/>
          <w:sz w:val="28"/>
          <w:szCs w:val="28"/>
        </w:rPr>
        <w:t>的一封信</w:t>
      </w:r>
    </w:p>
    <w:p w14:paraId="14A9C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仿宋_GB2312" w:hAnsi="仿宋_GB2312" w:eastAsia="仿宋_GB2312" w:cs="仿宋_GB2312"/>
          <w:spacing w:val="11"/>
          <w:sz w:val="24"/>
          <w:szCs w:val="24"/>
        </w:rPr>
      </w:pPr>
    </w:p>
    <w:p w14:paraId="0686D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rPr>
          <w:rFonts w:hint="eastAsia" w:ascii="Times New Roman" w:hAnsi="Times New Roman" w:eastAsia="仿宋_GB2312" w:cs="仿宋_GB2312"/>
          <w:spacing w:val="11"/>
          <w:sz w:val="24"/>
          <w:szCs w:val="24"/>
        </w:rPr>
      </w:pP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尊敬的居民朋友们：</w:t>
      </w:r>
    </w:p>
    <w:p w14:paraId="35259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524" w:firstLineChars="200"/>
        <w:textAlignment w:val="auto"/>
        <w:rPr>
          <w:rFonts w:hint="eastAsia" w:ascii="Times New Roman" w:hAnsi="Times New Roman" w:eastAsia="仿宋_GB2312" w:cs="仿宋_GB2312"/>
          <w:spacing w:val="11"/>
          <w:sz w:val="24"/>
          <w:szCs w:val="24"/>
        </w:rPr>
      </w:pP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您好！安全是幸福的基石，防范是最好的保障。为保障您和家人的生命财产安全，营造安全、祥和的生活环境，许由街道办事处特此致信，提醒您关注以下安全事项：</w:t>
      </w:r>
    </w:p>
    <w:p w14:paraId="2129E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left="638" w:leftChars="304" w:firstLine="0" w:firstLineChars="0"/>
        <w:textAlignment w:val="auto"/>
        <w:rPr>
          <w:rFonts w:hint="eastAsia" w:ascii="Times New Roman" w:hAnsi="Times New Roman" w:eastAsia="仿宋_GB2312" w:cs="黑体"/>
          <w:spacing w:val="11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黑体"/>
          <w:spacing w:val="11"/>
          <w:sz w:val="24"/>
          <w:szCs w:val="24"/>
          <w:lang w:val="en-US" w:eastAsia="zh-CN"/>
        </w:rPr>
        <w:t>一、安全生产，警钟长鸣</w:t>
      </w:r>
    </w:p>
    <w:p w14:paraId="3635A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524" w:firstLineChars="200"/>
        <w:textAlignment w:val="auto"/>
        <w:rPr>
          <w:rFonts w:hint="eastAsia" w:ascii="Times New Roman" w:hAnsi="Times New Roman" w:eastAsia="仿宋_GB2312" w:cs="仿宋_GB2312"/>
          <w:spacing w:val="6"/>
          <w:sz w:val="24"/>
          <w:szCs w:val="24"/>
        </w:rPr>
      </w:pP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val="en-US" w:eastAsia="zh-CN"/>
        </w:rPr>
        <w:t>（一）使用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燃气安全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使用燃气时，请保持室内通风，用后及时关闭阀门。定期检查燃气软管和接口，发现老化、破损或漏气，立即联系</w:t>
      </w:r>
      <w:r>
        <w:rPr>
          <w:rFonts w:hint="eastAsia" w:ascii="Times New Roman" w:hAnsi="Times New Roman" w:eastAsia="仿宋_GB2312" w:cs="仿宋_GB2312"/>
          <w:spacing w:val="6"/>
          <w:sz w:val="24"/>
          <w:szCs w:val="24"/>
        </w:rPr>
        <w:t>燃气公司专业人员维修。切勿自行拆卸、安装或改装燃气设施。</w:t>
      </w:r>
    </w:p>
    <w:p w14:paraId="2C25E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524" w:firstLineChars="200"/>
        <w:textAlignment w:val="auto"/>
        <w:rPr>
          <w:rFonts w:hint="eastAsia" w:ascii="Times New Roman" w:hAnsi="Times New Roman" w:eastAsia="仿宋_GB2312" w:cs="仿宋_GB2312"/>
          <w:spacing w:val="11"/>
          <w:sz w:val="24"/>
          <w:szCs w:val="24"/>
        </w:rPr>
      </w:pP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val="en-US" w:eastAsia="zh-CN"/>
        </w:rPr>
        <w:t>（二）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烟花爆竹安全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严格遵守《许昌市烟花爆竹安全管理规定》，禁止在禁放区域和时段燃放烟花爆竹。非法生产、运输、销售、储存烟花爆竹极易引发爆炸事故，请勿参与此类活动，并积极举报违法行为（举报电话：110）。</w:t>
      </w:r>
    </w:p>
    <w:p w14:paraId="4F211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left="0" w:leftChars="0" w:firstLine="524" w:firstLineChars="200"/>
        <w:textAlignment w:val="auto"/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val="en-US" w:eastAsia="zh-CN"/>
        </w:rPr>
        <w:t>（三）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电动车充电安全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电动车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进楼入户、飞线充电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是重大火灾隐患。实验表明，电动车起火后，火焰3分钟就能吞噬整车，毒烟以每秒1米的速度快速蔓延，极易造成人员伤亡。严禁在住宅建筑的公共走道、安全出口、楼梯间、门厅等停放电动车或为其充电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严禁私拉乱接电线充电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请使用室外集中充电设施，鼓励物业服务企业采取技防措施防止电动车上楼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。</w:t>
      </w:r>
    </w:p>
    <w:p w14:paraId="4527F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left="0" w:leftChars="0" w:firstLine="524" w:firstLineChars="200"/>
        <w:textAlignment w:val="auto"/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val="en-US" w:eastAsia="zh-CN"/>
        </w:rPr>
        <w:t>（四）日常用电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安全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不私拉乱接电线，不超负荷用电。</w:t>
      </w:r>
      <w:r>
        <w:rPr>
          <w:rFonts w:hint="eastAsia" w:ascii="Times New Roman" w:hAnsi="Times New Roman" w:eastAsia="仿宋_GB2312" w:cs="仿宋_GB2312"/>
          <w:spacing w:val="6"/>
          <w:sz w:val="24"/>
          <w:szCs w:val="24"/>
        </w:rPr>
        <w:t>使用合格的电器产品，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定期检查电器线路，发现破损、老化及时更换。外出时，请关闭不必要的电源开</w:t>
      </w:r>
      <w:r>
        <w:rPr>
          <w:rFonts w:hint="eastAsia" w:ascii="Times New Roman" w:hAnsi="Times New Roman" w:eastAsia="仿宋_GB2312" w:cs="仿宋_GB2312"/>
          <w:spacing w:val="6"/>
          <w:sz w:val="24"/>
          <w:szCs w:val="24"/>
        </w:rPr>
        <w:t>关。</w:t>
      </w:r>
    </w:p>
    <w:p w14:paraId="53A12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left="638" w:leftChars="304" w:firstLine="0" w:firstLineChars="0"/>
        <w:textAlignment w:val="auto"/>
        <w:rPr>
          <w:rFonts w:hint="eastAsia" w:ascii="Times New Roman" w:hAnsi="Times New Roman" w:eastAsia="仿宋_GB2312" w:cs="黑体"/>
          <w:spacing w:val="11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黑体"/>
          <w:spacing w:val="11"/>
          <w:sz w:val="24"/>
          <w:szCs w:val="24"/>
          <w:lang w:val="en-US" w:eastAsia="zh-CN"/>
        </w:rPr>
        <w:t>二、防范电信</w:t>
      </w:r>
      <w:bookmarkStart w:id="0" w:name="_GoBack"/>
      <w:bookmarkEnd w:id="0"/>
      <w:r>
        <w:rPr>
          <w:rFonts w:hint="eastAsia" w:ascii="Times New Roman" w:hAnsi="Times New Roman" w:eastAsia="仿宋_GB2312" w:cs="黑体"/>
          <w:spacing w:val="11"/>
          <w:sz w:val="24"/>
          <w:szCs w:val="24"/>
          <w:lang w:val="en-US" w:eastAsia="zh-CN"/>
        </w:rPr>
        <w:t>诈骗，守护财产安全</w:t>
      </w:r>
    </w:p>
    <w:p w14:paraId="397BD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524" w:firstLineChars="200"/>
        <w:textAlignment w:val="auto"/>
        <w:rPr>
          <w:rFonts w:hint="eastAsia" w:ascii="Times New Roman" w:hAnsi="Times New Roman" w:eastAsia="仿宋_GB2312" w:cs="仿宋_GB2312"/>
          <w:spacing w:val="11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val="en-US" w:eastAsia="zh-CN"/>
        </w:rPr>
        <w:t>电信诈骗，即借助手机、固定电话、网络等通信工具实施的非接触式诈骗犯罪。如遇到这种情况和诈骗嫌疑的，请立即报警。</w:t>
      </w:r>
    </w:p>
    <w:p w14:paraId="6A096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524" w:firstLineChars="200"/>
        <w:textAlignment w:val="auto"/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常见手段：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val="en-US" w:eastAsia="zh-CN"/>
        </w:rPr>
        <w:t>QQ冒充好友诈骗、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刷单返利、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val="en-US" w:eastAsia="zh-CN"/>
        </w:rPr>
        <w:t>退款诈骗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、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val="en-US" w:eastAsia="zh-CN"/>
        </w:rPr>
        <w:t>冒充公司老总诈骗、中奖诈骗、微信伪装身份诈骗、电话欠费诈骗、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虚假贷款、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val="en-US" w:eastAsia="zh-CN"/>
        </w:rPr>
        <w:t>微信点赞诈骗、微信发布虚假爱心传递诈骗、虚构色情服务诈骗、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冒充公检法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val="en-US" w:eastAsia="zh-CN"/>
        </w:rPr>
        <w:t>电话诈骗、网络购物诈骗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等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。</w:t>
      </w:r>
    </w:p>
    <w:p w14:paraId="1EE35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524" w:firstLineChars="200"/>
        <w:textAlignment w:val="auto"/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val="en-US" w:eastAsia="zh-CN"/>
        </w:rPr>
        <w:t>二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防骗要点：不轻信、不转账、不泄露验证码、不点不明链接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；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特别提醒家中老年人，警惕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免费礼品、低价旅游、以房养老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等骗局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；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通过正规渠道下载安装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国家反诈中心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APP并开启预警功能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。</w:t>
      </w:r>
    </w:p>
    <w:p w14:paraId="28E3C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left="638" w:leftChars="304" w:firstLine="0" w:firstLineChars="0"/>
        <w:textAlignment w:val="auto"/>
        <w:rPr>
          <w:rFonts w:hint="eastAsia" w:ascii="Times New Roman" w:hAnsi="Times New Roman" w:eastAsia="仿宋_GB2312" w:cs="黑体"/>
          <w:spacing w:val="11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黑体"/>
          <w:spacing w:val="11"/>
          <w:sz w:val="24"/>
          <w:szCs w:val="24"/>
          <w:lang w:val="en-US" w:eastAsia="zh-CN"/>
        </w:rPr>
        <w:t>三、杜绝散煤燃烧，守护蓝天家园</w:t>
      </w:r>
    </w:p>
    <w:p w14:paraId="3CA7F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524" w:firstLineChars="200"/>
        <w:textAlignment w:val="auto"/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按照省市有关规定，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许由街道全域为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val="en-US" w:eastAsia="zh-CN"/>
        </w:rPr>
        <w:t>禁煤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区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禁止销售、使用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、存储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val="en-US" w:eastAsia="zh-CN"/>
        </w:rPr>
        <w:t>燃煤（包含洁净型煤）。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燃煤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产生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的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二氧化硫、氮氧化物和烟尘，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是空气污染的重要原因，易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引发呼吸道疾病、心血管疾病，对老人、儿童和孕妇危害更大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直接危害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身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体健康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。对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val="en-US" w:eastAsia="zh-CN"/>
        </w:rPr>
        <w:t>发现使用、销售、存储燃煤的，将依照相关法规收缴燃煤设施、收存燃煤，并给予行政处罚；构成犯罪的，追究刑事责任。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请使用电、天然气等清洁能源，共同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val="en-US" w:eastAsia="zh-CN"/>
        </w:rPr>
        <w:t>守护头顶的蓝天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。</w:t>
      </w:r>
    </w:p>
    <w:p w14:paraId="69224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left="638" w:leftChars="304" w:firstLine="0" w:firstLineChars="0"/>
        <w:textAlignment w:val="auto"/>
        <w:rPr>
          <w:rFonts w:hint="eastAsia" w:ascii="Times New Roman" w:hAnsi="Times New Roman" w:eastAsia="仿宋_GB2312" w:cs="黑体"/>
          <w:spacing w:val="11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黑体"/>
          <w:spacing w:val="11"/>
          <w:sz w:val="24"/>
          <w:szCs w:val="24"/>
          <w:lang w:val="en-US" w:eastAsia="zh-CN"/>
        </w:rPr>
        <w:t>四、共建共享平安家园</w:t>
      </w:r>
    </w:p>
    <w:p w14:paraId="5656D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524" w:firstLineChars="200"/>
        <w:textAlignment w:val="auto"/>
        <w:rPr>
          <w:rFonts w:hint="eastAsia" w:ascii="Times New Roman" w:hAnsi="Times New Roman" w:eastAsia="仿宋_GB2312" w:cs="仿宋_GB2312"/>
          <w:spacing w:val="11"/>
          <w:sz w:val="24"/>
          <w:szCs w:val="24"/>
        </w:rPr>
      </w:pP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安全关乎你我他，防范事故靠大家。我们呼吁：</w:t>
      </w:r>
    </w:p>
    <w:p w14:paraId="365DD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524" w:firstLineChars="200"/>
        <w:textAlignment w:val="auto"/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积极配合检查：对街道、社区和物业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服务公司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的安全巡查工作请给予理解与配合，发现安全隐患及时整改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；</w:t>
      </w:r>
    </w:p>
    <w:p w14:paraId="4DAC2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524" w:firstLineChars="200"/>
        <w:textAlignment w:val="auto"/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val="en-US" w:eastAsia="zh-CN"/>
        </w:rPr>
        <w:t>二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参与宣传教育：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val="en-US" w:eastAsia="zh-CN"/>
        </w:rPr>
        <w:t>关注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街道、社区组织的安全生产、反诈宣传等活动，学习安全知识，提高防范能力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；</w:t>
      </w:r>
    </w:p>
    <w:p w14:paraId="2B918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524" w:firstLineChars="200"/>
        <w:textAlignment w:val="auto"/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val="en-US" w:eastAsia="zh-CN"/>
        </w:rPr>
        <w:t>（三）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互相监督提醒：邻里之间互相提醒，杜绝飞线充电、散煤使用等危险行为，共同维护社区安全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。</w:t>
      </w:r>
    </w:p>
    <w:p w14:paraId="30E57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524" w:firstLineChars="200"/>
        <w:textAlignment w:val="auto"/>
        <w:rPr>
          <w:rFonts w:hint="eastAsia" w:ascii="Times New Roman" w:hAnsi="Times New Roman" w:eastAsia="仿宋_GB2312" w:cs="仿宋_GB2312"/>
          <w:spacing w:val="11"/>
          <w:sz w:val="24"/>
          <w:szCs w:val="24"/>
        </w:rPr>
      </w:pP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居民朋友们，安全无小事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责任大于天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让我们携手努力，从自身做起，从现在做起，筑牢安全防线，共建平安、和谐、美丽的幸福家园！如有任何安全问题或疑问，请及时联系街道或社区工作人员。</w:t>
      </w:r>
    </w:p>
    <w:p w14:paraId="3AEDD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524" w:firstLineChars="200"/>
        <w:textAlignment w:val="auto"/>
        <w:rPr>
          <w:rFonts w:hint="eastAsia" w:ascii="Times New Roman" w:hAnsi="Times New Roman" w:eastAsia="仿宋_GB2312" w:cs="仿宋_GB2312"/>
          <w:spacing w:val="11"/>
          <w:sz w:val="24"/>
          <w:szCs w:val="24"/>
        </w:rPr>
      </w:pP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祝您和家人平安健康、生活愉快！</w:t>
      </w:r>
    </w:p>
    <w:p w14:paraId="702C9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rPr>
          <w:rFonts w:hint="eastAsia" w:ascii="Times New Roman" w:hAnsi="Times New Roman" w:eastAsia="仿宋_GB2312" w:cs="仿宋_GB2312"/>
          <w:spacing w:val="11"/>
          <w:sz w:val="24"/>
          <w:szCs w:val="24"/>
          <w:lang w:val="en-US" w:eastAsia="zh-CN"/>
        </w:rPr>
      </w:pPr>
    </w:p>
    <w:p w14:paraId="52B64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right="840" w:rightChars="400" w:firstLine="524" w:firstLineChars="200"/>
        <w:jc w:val="right"/>
        <w:textAlignment w:val="auto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val="en-US" w:eastAsia="zh-CN"/>
        </w:rPr>
        <w:t>许由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街道办事处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br w:type="textWrapping"/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2025年9月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pacing w:val="11"/>
          <w:sz w:val="24"/>
          <w:szCs w:val="24"/>
        </w:rPr>
        <w:t>日</w:t>
      </w:r>
    </w:p>
    <w:sectPr>
      <w:footerReference r:id="rId3" w:type="default"/>
      <w:pgSz w:w="11906" w:h="16838"/>
      <w:pgMar w:top="1871" w:right="1531" w:bottom="1871" w:left="1531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6EC8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F1355E"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F1355E"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2042E"/>
    <w:rsid w:val="20F87D04"/>
    <w:rsid w:val="2C5801F0"/>
    <w:rsid w:val="345359BB"/>
    <w:rsid w:val="38665653"/>
    <w:rsid w:val="3E2E66CE"/>
    <w:rsid w:val="42BF46CD"/>
    <w:rsid w:val="5BC2042E"/>
    <w:rsid w:val="5F5D2E4C"/>
    <w:rsid w:val="64527AF5"/>
    <w:rsid w:val="67DA7730"/>
    <w:rsid w:val="72C07522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1296</Words>
  <Characters>1305</Characters>
  <Lines>0</Lines>
  <Paragraphs>0</Paragraphs>
  <TotalTime>10</TotalTime>
  <ScaleCrop>false</ScaleCrop>
  <LinksUpToDate>false</LinksUpToDate>
  <CharactersWithSpaces>1307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2025-09-10T02:32:00Z</dcterms:created>
  <dc:creator>Ballad_瑶</dc:creator>
  <cp:lastModifiedBy>Ballad_瑶</cp:lastModifiedBy>
  <cp:lastPrinted>2025-09-15T00:49:00Z</cp:lastPrinted>
  <dcterms:modified xsi:type="dcterms:W3CDTF">2025-09-23T02:38:37Z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E75A4B31833B4D8EBD2F12E0BA7B3295_13</vt:lpwstr>
  </property>
  <property fmtid="{D5CDD505-2E9C-101B-9397-08002B2CF9AE}" pid="4" name="KSOTemplateDocerSaveRecord">
    <vt:lpwstr>eyJoZGlkIjoiNTIyMjE0OWJlMDVhOGZiNzA5MDNhOTU5ODRlYmUwM2EiLCJ1c2VySWQiOiIyNzQ4MjUzMjEifQ==</vt:lpwstr>
  </property>
</Properties>
</file>