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E8D0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镇2025年防汛抗旱和重点防汛工程行政负责人名单的通报</w:t>
      </w:r>
    </w:p>
    <w:p w14:paraId="736AF162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B41016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13022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张潘镇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2025年防汛抗旱行政责任人：</w:t>
      </w:r>
    </w:p>
    <w:p w14:paraId="7A30D2C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李绍辉（镇长）</w:t>
      </w:r>
    </w:p>
    <w:p w14:paraId="42C2A32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683425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张潘镇2025年重点桥涵分包责任表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115"/>
        <w:gridCol w:w="1635"/>
        <w:gridCol w:w="2805"/>
      </w:tblGrid>
      <w:tr w14:paraId="160C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top"/>
          </w:tcPr>
          <w:p w14:paraId="604ECFD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15" w:type="dxa"/>
            <w:noWrap w:val="0"/>
            <w:vAlign w:val="center"/>
          </w:tcPr>
          <w:p w14:paraId="05749C5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涵洞位置</w:t>
            </w:r>
          </w:p>
        </w:tc>
        <w:tc>
          <w:tcPr>
            <w:tcW w:w="4440" w:type="dxa"/>
            <w:gridSpan w:val="2"/>
            <w:noWrap w:val="0"/>
            <w:vAlign w:val="center"/>
          </w:tcPr>
          <w:p w14:paraId="12D800D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责任人及职务</w:t>
            </w:r>
          </w:p>
        </w:tc>
      </w:tr>
      <w:tr w14:paraId="115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center"/>
          </w:tcPr>
          <w:p w14:paraId="56226DAE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15" w:type="dxa"/>
            <w:noWrap w:val="0"/>
            <w:vAlign w:val="center"/>
          </w:tcPr>
          <w:p w14:paraId="629248B6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禹毫铁路跨s321鹿汝线立交桥（张潘k169+400）</w:t>
            </w:r>
          </w:p>
        </w:tc>
        <w:tc>
          <w:tcPr>
            <w:tcW w:w="1635" w:type="dxa"/>
            <w:noWrap w:val="0"/>
            <w:vAlign w:val="center"/>
          </w:tcPr>
          <w:p w14:paraId="433CD51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田付安</w:t>
            </w:r>
          </w:p>
        </w:tc>
        <w:tc>
          <w:tcPr>
            <w:tcW w:w="2805" w:type="dxa"/>
            <w:noWrap w:val="0"/>
            <w:vAlign w:val="center"/>
          </w:tcPr>
          <w:p w14:paraId="5CB8841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区公路局张潘道班班长</w:t>
            </w:r>
          </w:p>
        </w:tc>
      </w:tr>
    </w:tbl>
    <w:p w14:paraId="79E9F20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C41ADF0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B7028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776FF"/>
    <w:rsid w:val="6B61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Lines>0</Lines>
  <Paragraphs>0</Paragraphs>
  <TotalTime>6</TotalTime>
  <ScaleCrop>false</ScaleCrop>
  <LinksUpToDate>false</LinksUpToDate>
  <CharactersWithSpaces>153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2025-05-08T02:12:00Z</dcterms:created>
  <dc:creator>Administrator</dc:creator>
  <cp:lastModifiedBy>WPS_1667011472</cp:lastModifiedBy>
  <dcterms:modified xsi:type="dcterms:W3CDTF">2025-05-08T02:32:45Z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eyJoZGlkIjoiMTAxZjkyMGFhNDRiY2I1NjJlNGRmNDE2NmI5YjA1ZDMiLCJ1c2VySWQiOiIxNDI5Mzk5MzgzIn0=</vt:lpwstr>
  </property>
  <property fmtid="{D5CDD505-2E9C-101B-9397-08002B2CF9AE}" pid="4" name="ICV">
    <vt:lpwstr>25165D923364436089C1403E99AA5889_13</vt:lpwstr>
  </property>
</Properties>
</file>