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1ED988FD">
      <w:pPr>
        <w:pStyle w:val="2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年第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次会议项目控规的公示内容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2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3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15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  <w:bookmarkStart w:id="0" w:name="_GoBack"/>
      <w:bookmarkEnd w:id="0"/>
    </w:p>
    <w:p w14:paraId="0D57DB40">
      <w:pPr>
        <w:spacing w:line="400" w:lineRule="exact"/>
        <w:ind w:firstLine="643" w:firstLineChars="200"/>
        <w:jc w:val="left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苏桥镇李桥社区汉风路北段</w:t>
      </w:r>
      <w:r>
        <w:rPr>
          <w:rFonts w:hint="eastAsia" w:ascii="Times New Roman" w:hAnsi="Times New Roman" w:cs="仿宋_GB2312"/>
          <w:b/>
          <w:bCs/>
          <w:kern w:val="2"/>
          <w:sz w:val="32"/>
          <w:szCs w:val="32"/>
          <w:lang w:val="en-US" w:eastAsia="zh-CN" w:bidi="ar-SA"/>
        </w:rPr>
        <w:t>西</w:t>
      </w: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侧局部地块控制性详细规划</w:t>
      </w:r>
    </w:p>
    <w:p w14:paraId="55CD34E7">
      <w:pPr>
        <w:ind w:firstLine="640" w:firstLineChars="200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val="en-US" w:eastAsia="zh-CN"/>
        </w:rPr>
        <w:t>规划红线内总用地面积3715.85平方米（5.57亩），用地性质公用设施（110kv变电站），建筑限高＜24米 ，建筑系数＜40% ，容 积 率＜1.0。</w:t>
      </w: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143500" cy="3721100"/>
            <wp:effectExtent l="0" t="0" r="0" b="12700"/>
            <wp:docPr id="1" name="图片 1" descr="建安区副中心控制性详细规划公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安区副中心控制性详细规划公示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653573C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4E797ED2"/>
    <w:rsid w:val="534A31DC"/>
    <w:rsid w:val="541616C7"/>
    <w:rsid w:val="546B5460"/>
    <w:rsid w:val="55876A6D"/>
    <w:rsid w:val="56BC0E91"/>
    <w:rsid w:val="577F29D6"/>
    <w:rsid w:val="5A484A1C"/>
    <w:rsid w:val="5B296149"/>
    <w:rsid w:val="60A64E72"/>
    <w:rsid w:val="61607BDE"/>
    <w:rsid w:val="625B26DB"/>
    <w:rsid w:val="64B139F8"/>
    <w:rsid w:val="651B17E0"/>
    <w:rsid w:val="6A0934F4"/>
    <w:rsid w:val="6D88699C"/>
    <w:rsid w:val="721301AC"/>
    <w:rsid w:val="72446B0F"/>
    <w:rsid w:val="727146B6"/>
    <w:rsid w:val="74CC0C7B"/>
    <w:rsid w:val="775404F3"/>
    <w:rsid w:val="78502EB4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280</Characters>
  <Lines>2</Lines>
  <Paragraphs>1</Paragraphs>
  <TotalTime>0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Fei、</cp:lastModifiedBy>
  <cp:lastPrinted>2022-09-26T01:31:00Z</cp:lastPrinted>
  <dcterms:modified xsi:type="dcterms:W3CDTF">2026-02-26T07:40:41Z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eyJoZGlkIjoiMzhhNDIyNjkxMDg0ODhkMWJkNTc0ODNhZTk2MTdmOGEiLCJ1c2VySWQiOiI2NDg5MTE2MTgifQ==</vt:lpwstr>
  </property>
</Properties>
</file>