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60A09"/>
          <w:spacing w:val="5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60A09"/>
          <w:spacing w:val="5"/>
          <w:sz w:val="44"/>
          <w:szCs w:val="44"/>
          <w:shd w:val="clear" w:fill="FFFFFF"/>
          <w:lang w:val="en-US" w:eastAsia="zh-CN"/>
        </w:rPr>
        <w:t>五女店镇召开重大事故隐患专项排查整治行动安排部署会</w:t>
      </w:r>
    </w:p>
    <w:p>
      <w:pPr>
        <w:jc w:val="center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60A09"/>
          <w:spacing w:val="5"/>
          <w:sz w:val="44"/>
          <w:szCs w:val="44"/>
          <w:shd w:val="clear" w:fill="FFFFFF"/>
          <w:lang w:val="en-US" w:eastAsia="zh-CN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为全面排查整治各类安全隐患，防范和遏制重特大事故发生，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五女店镇</w:t>
      </w:r>
      <w:r>
        <w:rPr>
          <w:rFonts w:hint="eastAsia" w:ascii="仿宋" w:hAnsi="仿宋" w:eastAsia="仿宋" w:cs="仿宋"/>
          <w:sz w:val="32"/>
          <w:szCs w:val="32"/>
        </w:rPr>
        <w:t>召开重大事故隐患专项排查整治行动安排部署会，确保我镇安全生产形势持续稳定向好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73040" cy="3954780"/>
            <wp:effectExtent l="0" t="0" r="3810" b="7620"/>
            <wp:docPr id="1" name="图片 1" descr="94e87a9be11e4376379827f84d67a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4e87a9be11e4376379827f84d67a0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会上，五女店镇镇长黄小明宣读了《五女店镇重大事故隐患专项排查整治2023年行动实施方案》，就整体要求、主要内容、阶段安排进行了详细解读，明确整体要求、细化工作落实。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会议强调，各村、镇安委会成员单位及企业要高度重视，切实加强组织领导，健全工作机制，压实工作责任，确保专项行动收到实效。镇、村要强化执法检查，对检查发现的问题隐患，建立检查台账，严格根据“五落实”要求，整改各类隐患问题，确保整改落实到位。镇纪检部门要对专项排查整治行动开展情况进行明察暗访，对检查过程中流于形式、疲于应付等情况，进行集中约谈并通报批评，确保全镇社会大局持续向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lMzY1MmMyZGNmODgzZTUwYzE3ZGRmOThmNDNkODAifQ=="/>
  </w:docVars>
  <w:rsids>
    <w:rsidRoot w:val="75164F5F"/>
    <w:rsid w:val="04E918D9"/>
    <w:rsid w:val="07EF71A8"/>
    <w:rsid w:val="1235718D"/>
    <w:rsid w:val="161B11D6"/>
    <w:rsid w:val="25C2757D"/>
    <w:rsid w:val="2ED66688"/>
    <w:rsid w:val="315F0E23"/>
    <w:rsid w:val="599E6993"/>
    <w:rsid w:val="75164F5F"/>
    <w:rsid w:val="7DB6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2023-10-25T07:26:00Z</dcterms:created>
  <dc:creator>Administrator</dc:creator>
  <cp:lastModifiedBy>Administrator</cp:lastModifiedBy>
  <dcterms:modified xsi:type="dcterms:W3CDTF">2023-10-26T01:06:46Z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11F9CEEBD72F43A8B3C17E312F18212A_13</vt:lpwstr>
  </property>
</Properties>
</file>