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国务院关于全面建立临时救助制度的通知</w:t>
      </w:r>
    </w:p>
    <w:p>
      <w:pPr>
        <w:jc w:val="center"/>
        <w:rPr>
          <w:rFonts w:hint="eastAsia"/>
          <w:sz w:val="32"/>
          <w:szCs w:val="32"/>
        </w:rPr>
      </w:pPr>
      <w:r>
        <w:rPr>
          <w:rFonts w:hint="eastAsia"/>
          <w:sz w:val="32"/>
          <w:szCs w:val="32"/>
        </w:rPr>
        <w:t>国发〔2014〕47号</w:t>
      </w:r>
    </w:p>
    <w:p>
      <w:pPr>
        <w:rPr>
          <w:rFonts w:hint="eastAsia"/>
          <w:sz w:val="32"/>
          <w:szCs w:val="32"/>
        </w:rPr>
      </w:pPr>
    </w:p>
    <w:p>
      <w:pPr>
        <w:rPr>
          <w:rFonts w:hint="eastAsia"/>
          <w:sz w:val="32"/>
          <w:szCs w:val="32"/>
        </w:rPr>
      </w:pPr>
      <w:r>
        <w:rPr>
          <w:rFonts w:hint="eastAsia"/>
          <w:sz w:val="32"/>
          <w:szCs w:val="32"/>
        </w:rPr>
        <w:t>各省、自治区、直辖市人民政府，国务院各部委、各直属机构：</w:t>
      </w:r>
    </w:p>
    <w:p>
      <w:pPr>
        <w:rPr>
          <w:rFonts w:hint="eastAsia"/>
          <w:sz w:val="32"/>
          <w:szCs w:val="32"/>
        </w:rPr>
      </w:pPr>
      <w:r>
        <w:rPr>
          <w:rFonts w:hint="eastAsia"/>
          <w:sz w:val="32"/>
          <w:szCs w:val="32"/>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bookmarkStart w:id="0" w:name="_GoBack"/>
      <w:bookmarkEnd w:id="0"/>
    </w:p>
    <w:p>
      <w:pPr>
        <w:rPr>
          <w:rFonts w:hint="eastAsia"/>
          <w:sz w:val="32"/>
          <w:szCs w:val="32"/>
        </w:rPr>
      </w:pPr>
      <w:r>
        <w:rPr>
          <w:rFonts w:hint="eastAsia"/>
          <w:sz w:val="32"/>
          <w:szCs w:val="32"/>
        </w:rPr>
        <w:t>　　一、充分认识全面建立临时救助制度的重要意义</w:t>
      </w:r>
    </w:p>
    <w:p>
      <w:pPr>
        <w:rPr>
          <w:rFonts w:hint="eastAsia"/>
          <w:sz w:val="32"/>
          <w:szCs w:val="32"/>
        </w:rPr>
      </w:pPr>
      <w:r>
        <w:rPr>
          <w:rFonts w:hint="eastAsia"/>
          <w:sz w:val="32"/>
          <w:szCs w:val="32"/>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rPr>
          <w:rFonts w:hint="eastAsia"/>
          <w:sz w:val="32"/>
          <w:szCs w:val="32"/>
        </w:rPr>
      </w:pPr>
      <w:r>
        <w:rPr>
          <w:rFonts w:hint="eastAsia"/>
          <w:sz w:val="32"/>
          <w:szCs w:val="32"/>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rPr>
          <w:rFonts w:hint="eastAsia"/>
          <w:sz w:val="32"/>
          <w:szCs w:val="32"/>
        </w:rPr>
      </w:pPr>
      <w:r>
        <w:rPr>
          <w:rFonts w:hint="eastAsia"/>
          <w:sz w:val="32"/>
          <w:szCs w:val="32"/>
        </w:rPr>
        <w:t>　　二、明确建立临时救助制度的目标任务和总体要求</w:t>
      </w:r>
    </w:p>
    <w:p>
      <w:pPr>
        <w:rPr>
          <w:rFonts w:hint="eastAsia"/>
          <w:sz w:val="32"/>
          <w:szCs w:val="32"/>
        </w:rPr>
      </w:pPr>
      <w:r>
        <w:rPr>
          <w:rFonts w:hint="eastAsia"/>
          <w:sz w:val="32"/>
          <w:szCs w:val="32"/>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rPr>
          <w:rFonts w:hint="eastAsia"/>
          <w:sz w:val="32"/>
          <w:szCs w:val="32"/>
        </w:rPr>
      </w:pPr>
      <w:r>
        <w:rPr>
          <w:rFonts w:hint="eastAsia"/>
          <w:sz w:val="32"/>
          <w:szCs w:val="32"/>
        </w:rPr>
        <w:t>　　临时救助制度实行地方各级人民政府负责制。县级以上地方人民政府民政部门要统筹做好本行政区域内的临时救助工作，卫生计生、教育、住房城乡建设、人力资源社会保障、财政等部门要主动配合，密切协作。</w:t>
      </w:r>
    </w:p>
    <w:p>
      <w:pPr>
        <w:rPr>
          <w:rFonts w:hint="eastAsia"/>
          <w:sz w:val="32"/>
          <w:szCs w:val="32"/>
        </w:rPr>
      </w:pPr>
      <w:r>
        <w:rPr>
          <w:rFonts w:hint="eastAsia"/>
          <w:sz w:val="32"/>
          <w:szCs w:val="32"/>
        </w:rPr>
        <w:t>　　国务院民政部门统筹全国临时救助制度建设。国务院民政、卫生计生、教育、住房城乡建设、人力资源社会保障、财政等部门，按照各自职责做好相关工作。</w:t>
      </w:r>
    </w:p>
    <w:p>
      <w:pPr>
        <w:rPr>
          <w:rFonts w:hint="eastAsia"/>
          <w:sz w:val="32"/>
          <w:szCs w:val="32"/>
        </w:rPr>
      </w:pPr>
      <w:r>
        <w:rPr>
          <w:rFonts w:hint="eastAsia"/>
          <w:sz w:val="32"/>
          <w:szCs w:val="32"/>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rPr>
          <w:rFonts w:hint="eastAsia"/>
          <w:sz w:val="32"/>
          <w:szCs w:val="32"/>
        </w:rPr>
      </w:pPr>
      <w:r>
        <w:rPr>
          <w:rFonts w:hint="eastAsia"/>
          <w:sz w:val="32"/>
          <w:szCs w:val="32"/>
        </w:rPr>
        <w:t>　　三、临时救助制度的主要内容</w:t>
      </w:r>
    </w:p>
    <w:p>
      <w:pPr>
        <w:rPr>
          <w:rFonts w:hint="eastAsia"/>
          <w:sz w:val="32"/>
          <w:szCs w:val="32"/>
        </w:rPr>
      </w:pPr>
      <w:r>
        <w:rPr>
          <w:rFonts w:hint="eastAsia"/>
          <w:sz w:val="32"/>
          <w:szCs w:val="32"/>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rPr>
          <w:rFonts w:hint="eastAsia"/>
          <w:sz w:val="32"/>
          <w:szCs w:val="32"/>
        </w:rPr>
      </w:pPr>
      <w:r>
        <w:rPr>
          <w:rFonts w:hint="eastAsia"/>
          <w:sz w:val="32"/>
          <w:szCs w:val="32"/>
        </w:rPr>
        <w:t>　　（一）对象范围。</w:t>
      </w:r>
    </w:p>
    <w:p>
      <w:pPr>
        <w:rPr>
          <w:rFonts w:hint="eastAsia"/>
          <w:sz w:val="32"/>
          <w:szCs w:val="32"/>
        </w:rPr>
      </w:pPr>
      <w:r>
        <w:rPr>
          <w:rFonts w:hint="eastAsia"/>
          <w:sz w:val="32"/>
          <w:szCs w:val="32"/>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rPr>
          <w:rFonts w:hint="eastAsia"/>
          <w:sz w:val="32"/>
          <w:szCs w:val="32"/>
        </w:rPr>
      </w:pPr>
      <w:r>
        <w:rPr>
          <w:rFonts w:hint="eastAsia"/>
          <w:sz w:val="32"/>
          <w:szCs w:val="32"/>
        </w:rPr>
        <w:t>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rPr>
          <w:rFonts w:hint="eastAsia"/>
          <w:sz w:val="32"/>
          <w:szCs w:val="32"/>
        </w:rPr>
      </w:pPr>
      <w:r>
        <w:rPr>
          <w:rFonts w:hint="eastAsia"/>
          <w:sz w:val="32"/>
          <w:szCs w:val="32"/>
        </w:rPr>
        <w:t>　　因自然灾害、事故灾难、公共卫生、社会安全等突发公共事件，需要开展紧急转移安置和基本生活救助，以及属于疾病应急救助范围的，按照有关规定执行。</w:t>
      </w:r>
    </w:p>
    <w:p>
      <w:pPr>
        <w:rPr>
          <w:rFonts w:hint="eastAsia"/>
          <w:sz w:val="32"/>
          <w:szCs w:val="32"/>
        </w:rPr>
      </w:pPr>
      <w:r>
        <w:rPr>
          <w:rFonts w:hint="eastAsia"/>
          <w:sz w:val="32"/>
          <w:szCs w:val="32"/>
        </w:rPr>
        <w:t>　　县级以上地方人民政府应当根据当地实际，制定具体的临时救助对象认定办法，规定意外事件、突发重大疾病、生活必需支出突然增加以及其他特殊困难的类型和范围。</w:t>
      </w:r>
    </w:p>
    <w:p>
      <w:pPr>
        <w:rPr>
          <w:rFonts w:hint="eastAsia"/>
          <w:sz w:val="32"/>
          <w:szCs w:val="32"/>
        </w:rPr>
      </w:pPr>
      <w:r>
        <w:rPr>
          <w:rFonts w:hint="eastAsia"/>
          <w:sz w:val="32"/>
          <w:szCs w:val="32"/>
        </w:rPr>
        <w:t>　　（二）申请受理。</w:t>
      </w:r>
    </w:p>
    <w:p>
      <w:pPr>
        <w:rPr>
          <w:rFonts w:hint="eastAsia"/>
          <w:sz w:val="32"/>
          <w:szCs w:val="32"/>
        </w:rPr>
      </w:pPr>
      <w:r>
        <w:rPr>
          <w:rFonts w:hint="eastAsia"/>
          <w:sz w:val="32"/>
          <w:szCs w:val="32"/>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rPr>
          <w:rFonts w:hint="eastAsia"/>
          <w:sz w:val="32"/>
          <w:szCs w:val="32"/>
        </w:rPr>
      </w:pPr>
      <w:r>
        <w:rPr>
          <w:rFonts w:hint="eastAsia"/>
          <w:sz w:val="32"/>
          <w:szCs w:val="32"/>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rPr>
          <w:rFonts w:hint="eastAsia"/>
          <w:sz w:val="32"/>
          <w:szCs w:val="32"/>
        </w:rPr>
      </w:pPr>
      <w:r>
        <w:rPr>
          <w:rFonts w:hint="eastAsia"/>
          <w:sz w:val="32"/>
          <w:szCs w:val="32"/>
        </w:rPr>
        <w:t>　　（三）审核审批。</w:t>
      </w:r>
    </w:p>
    <w:p>
      <w:pPr>
        <w:rPr>
          <w:rFonts w:hint="eastAsia"/>
          <w:sz w:val="32"/>
          <w:szCs w:val="32"/>
        </w:rPr>
      </w:pPr>
      <w:r>
        <w:rPr>
          <w:rFonts w:hint="eastAsia"/>
          <w:sz w:val="32"/>
          <w:szCs w:val="32"/>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rPr>
          <w:rFonts w:hint="eastAsia"/>
          <w:sz w:val="32"/>
          <w:szCs w:val="32"/>
        </w:rPr>
      </w:pPr>
      <w:r>
        <w:rPr>
          <w:rFonts w:hint="eastAsia"/>
          <w:sz w:val="32"/>
          <w:szCs w:val="32"/>
        </w:rPr>
        <w:t>　　紧急程序。对于情况紧急、需立即采取措施以防止造成无法挽回的损失或无法改变的严重后果的，乡镇人民政府（街道办事处）、县级人民政府民政部门应先行救助。紧急情况解除之后，应按规定补齐审核审批手续。</w:t>
      </w:r>
    </w:p>
    <w:p>
      <w:pPr>
        <w:rPr>
          <w:rFonts w:hint="eastAsia"/>
          <w:sz w:val="32"/>
          <w:szCs w:val="32"/>
        </w:rPr>
      </w:pPr>
      <w:r>
        <w:rPr>
          <w:rFonts w:hint="eastAsia"/>
          <w:sz w:val="32"/>
          <w:szCs w:val="32"/>
        </w:rPr>
        <w:t>　　（四）救助方式。</w:t>
      </w:r>
    </w:p>
    <w:p>
      <w:pPr>
        <w:rPr>
          <w:rFonts w:hint="eastAsia"/>
          <w:sz w:val="32"/>
          <w:szCs w:val="32"/>
        </w:rPr>
      </w:pPr>
      <w:r>
        <w:rPr>
          <w:rFonts w:hint="eastAsia"/>
          <w:sz w:val="32"/>
          <w:szCs w:val="32"/>
        </w:rPr>
        <w:t>　　对符合条件的救助对象，可采取以下救助方式：</w:t>
      </w:r>
    </w:p>
    <w:p>
      <w:pPr>
        <w:rPr>
          <w:rFonts w:hint="eastAsia"/>
          <w:sz w:val="32"/>
          <w:szCs w:val="32"/>
        </w:rPr>
      </w:pPr>
      <w:r>
        <w:rPr>
          <w:rFonts w:hint="eastAsia"/>
          <w:sz w:val="32"/>
          <w:szCs w:val="32"/>
        </w:rPr>
        <w:t>　　发放临时救助金。各地要全面推行临时救助金社会化发放，按照财政国库管理制度将临时救助金直接支付到救助对象个人账户，确保救助金足额、及时发放到位。必要时，可直接发放现金。</w:t>
      </w:r>
    </w:p>
    <w:p>
      <w:pPr>
        <w:rPr>
          <w:rFonts w:hint="eastAsia"/>
          <w:sz w:val="32"/>
          <w:szCs w:val="32"/>
        </w:rPr>
      </w:pPr>
      <w:r>
        <w:rPr>
          <w:rFonts w:hint="eastAsia"/>
          <w:sz w:val="32"/>
          <w:szCs w:val="32"/>
        </w:rPr>
        <w:t>　　发放实物。根据临时救助标准和救助对象基本生活需要，可采取发放衣物、食品、饮用水，提供临时住所等方式予以救助。对于采取实物发放形式的，除紧急情况外，要严格按照政府采购制度的有关规定执行。</w:t>
      </w:r>
    </w:p>
    <w:p>
      <w:pPr>
        <w:rPr>
          <w:rFonts w:hint="eastAsia"/>
          <w:sz w:val="32"/>
          <w:szCs w:val="32"/>
        </w:rPr>
      </w:pPr>
      <w:r>
        <w:rPr>
          <w:rFonts w:hint="eastAsia"/>
          <w:sz w:val="32"/>
          <w:szCs w:val="32"/>
        </w:rPr>
        <w:t>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rPr>
          <w:rFonts w:hint="eastAsia"/>
          <w:sz w:val="32"/>
          <w:szCs w:val="32"/>
        </w:rPr>
      </w:pPr>
      <w:r>
        <w:rPr>
          <w:rFonts w:hint="eastAsia"/>
          <w:sz w:val="32"/>
          <w:szCs w:val="32"/>
        </w:rPr>
        <w:t>　　（五）救助标准。</w:t>
      </w:r>
    </w:p>
    <w:p>
      <w:pPr>
        <w:rPr>
          <w:rFonts w:hint="eastAsia"/>
          <w:sz w:val="32"/>
          <w:szCs w:val="32"/>
        </w:rPr>
      </w:pPr>
      <w:r>
        <w:rPr>
          <w:rFonts w:hint="eastAsia"/>
          <w:sz w:val="32"/>
          <w:szCs w:val="32"/>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rPr>
          <w:rFonts w:hint="eastAsia"/>
          <w:sz w:val="32"/>
          <w:szCs w:val="32"/>
        </w:rPr>
      </w:pPr>
      <w:r>
        <w:rPr>
          <w:rFonts w:hint="eastAsia"/>
          <w:sz w:val="32"/>
          <w:szCs w:val="32"/>
        </w:rPr>
        <w:t>　　四、建立健全临时救助工作机制</w:t>
      </w:r>
    </w:p>
    <w:p>
      <w:pPr>
        <w:rPr>
          <w:rFonts w:hint="eastAsia"/>
          <w:sz w:val="32"/>
          <w:szCs w:val="32"/>
        </w:rPr>
      </w:pPr>
      <w:r>
        <w:rPr>
          <w:rFonts w:hint="eastAsia"/>
          <w:sz w:val="32"/>
          <w:szCs w:val="32"/>
        </w:rPr>
        <w:t>　　（一）建立“一门受理、协同办理”机制。</w:t>
      </w:r>
    </w:p>
    <w:p>
      <w:pPr>
        <w:rPr>
          <w:rFonts w:hint="eastAsia"/>
          <w:sz w:val="32"/>
          <w:szCs w:val="32"/>
        </w:rPr>
      </w:pPr>
      <w:r>
        <w:rPr>
          <w:rFonts w:hint="eastAsia"/>
          <w:sz w:val="32"/>
          <w:szCs w:val="32"/>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rPr>
          <w:rFonts w:hint="eastAsia"/>
          <w:sz w:val="32"/>
          <w:szCs w:val="32"/>
        </w:rPr>
      </w:pPr>
      <w:r>
        <w:rPr>
          <w:rFonts w:hint="eastAsia"/>
          <w:sz w:val="32"/>
          <w:szCs w:val="32"/>
        </w:rPr>
        <w:t>　　（二）加快建立社会救助信息共享机制。</w:t>
      </w:r>
    </w:p>
    <w:p>
      <w:pPr>
        <w:rPr>
          <w:rFonts w:hint="eastAsia"/>
          <w:sz w:val="32"/>
          <w:szCs w:val="32"/>
        </w:rPr>
      </w:pPr>
      <w:r>
        <w:rPr>
          <w:rFonts w:hint="eastAsia"/>
          <w:sz w:val="32"/>
          <w:szCs w:val="32"/>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rPr>
          <w:rFonts w:hint="eastAsia"/>
          <w:sz w:val="32"/>
          <w:szCs w:val="32"/>
        </w:rPr>
      </w:pPr>
      <w:r>
        <w:rPr>
          <w:rFonts w:hint="eastAsia"/>
          <w:sz w:val="32"/>
          <w:szCs w:val="32"/>
        </w:rPr>
        <w:t>　　（三）建立健全社会力量参与机制。</w:t>
      </w:r>
    </w:p>
    <w:p>
      <w:pPr>
        <w:rPr>
          <w:rFonts w:hint="eastAsia"/>
          <w:sz w:val="32"/>
          <w:szCs w:val="32"/>
        </w:rPr>
      </w:pPr>
      <w:r>
        <w:rPr>
          <w:rFonts w:hint="eastAsia"/>
          <w:sz w:val="32"/>
          <w:szCs w:val="32"/>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rPr>
          <w:rFonts w:hint="eastAsia"/>
          <w:sz w:val="32"/>
          <w:szCs w:val="32"/>
        </w:rPr>
      </w:pPr>
      <w:r>
        <w:rPr>
          <w:rFonts w:hint="eastAsia"/>
          <w:sz w:val="32"/>
          <w:szCs w:val="32"/>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rPr>
          <w:rFonts w:hint="eastAsia"/>
          <w:sz w:val="32"/>
          <w:szCs w:val="32"/>
        </w:rPr>
      </w:pPr>
      <w:r>
        <w:rPr>
          <w:rFonts w:hint="eastAsia"/>
          <w:sz w:val="32"/>
          <w:szCs w:val="32"/>
        </w:rPr>
        <w:t>　　（四）不断完善临时救助资金筹集机制。</w:t>
      </w:r>
    </w:p>
    <w:p>
      <w:pPr>
        <w:rPr>
          <w:rFonts w:hint="eastAsia"/>
          <w:sz w:val="32"/>
          <w:szCs w:val="32"/>
        </w:rPr>
      </w:pPr>
      <w:r>
        <w:rPr>
          <w:rFonts w:hint="eastAsia"/>
          <w:sz w:val="32"/>
          <w:szCs w:val="32"/>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rPr>
          <w:rFonts w:hint="eastAsia"/>
          <w:sz w:val="32"/>
          <w:szCs w:val="32"/>
        </w:rPr>
      </w:pPr>
      <w:r>
        <w:rPr>
          <w:rFonts w:hint="eastAsia"/>
          <w:sz w:val="32"/>
          <w:szCs w:val="32"/>
        </w:rPr>
        <w:t>　　五、强化临时救助制度实施的保障措施</w:t>
      </w:r>
    </w:p>
    <w:p>
      <w:pPr>
        <w:rPr>
          <w:rFonts w:hint="eastAsia"/>
          <w:sz w:val="32"/>
          <w:szCs w:val="32"/>
        </w:rPr>
      </w:pPr>
      <w:r>
        <w:rPr>
          <w:rFonts w:hint="eastAsia"/>
          <w:sz w:val="32"/>
          <w:szCs w:val="32"/>
        </w:rPr>
        <w:t>　　（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rPr>
          <w:rFonts w:hint="eastAsia"/>
          <w:sz w:val="32"/>
          <w:szCs w:val="32"/>
        </w:rPr>
      </w:pPr>
      <w:r>
        <w:rPr>
          <w:rFonts w:hint="eastAsia"/>
          <w:sz w:val="32"/>
          <w:szCs w:val="32"/>
        </w:rPr>
        <w:t>　　（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rPr>
          <w:rFonts w:hint="eastAsia"/>
          <w:sz w:val="32"/>
          <w:szCs w:val="32"/>
        </w:rPr>
      </w:pPr>
      <w:r>
        <w:rPr>
          <w:rFonts w:hint="eastAsia"/>
          <w:sz w:val="32"/>
          <w:szCs w:val="32"/>
        </w:rPr>
        <w:t>　　（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rPr>
          <w:rFonts w:hint="eastAsia"/>
          <w:sz w:val="32"/>
          <w:szCs w:val="32"/>
        </w:rPr>
      </w:pPr>
      <w:r>
        <w:rPr>
          <w:rFonts w:hint="eastAsia"/>
          <w:sz w:val="32"/>
          <w:szCs w:val="32"/>
        </w:rPr>
        <w:t>　　（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rPr>
          <w:rFonts w:hint="eastAsia"/>
          <w:sz w:val="32"/>
          <w:szCs w:val="32"/>
        </w:rPr>
      </w:pPr>
      <w:r>
        <w:rPr>
          <w:rFonts w:hint="eastAsia"/>
          <w:sz w:val="32"/>
          <w:szCs w:val="32"/>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rPr>
          <w:rFonts w:hint="eastAsia"/>
          <w:sz w:val="32"/>
          <w:szCs w:val="32"/>
        </w:rPr>
      </w:pPr>
    </w:p>
    <w:p>
      <w:pPr>
        <w:rPr>
          <w:rFonts w:hint="eastAsia"/>
          <w:sz w:val="32"/>
          <w:szCs w:val="32"/>
        </w:rPr>
      </w:pPr>
      <w:r>
        <w:rPr>
          <w:rFonts w:hint="eastAsia"/>
          <w:sz w:val="32"/>
          <w:szCs w:val="32"/>
        </w:rPr>
        <w:t>　　　　　　　　　　　　　　　　　　　　　　　　　　　　 　国务院</w:t>
      </w:r>
    </w:p>
    <w:p>
      <w:pPr>
        <w:rPr>
          <w:sz w:val="32"/>
          <w:szCs w:val="32"/>
        </w:rPr>
      </w:pPr>
      <w:r>
        <w:rPr>
          <w:rFonts w:hint="eastAsia"/>
          <w:sz w:val="32"/>
          <w:szCs w:val="32"/>
        </w:rPr>
        <w:t>　　　　　　　　　　　　　　　　　　　　　　　　　 　 　2014年10月3日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E05A4"/>
    <w:rsid w:val="492E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2020-10-29T06:48:00Z</dcterms:created>
  <dc:creator>DELL</dc:creator>
  <cp:lastModifiedBy>DELL</cp:lastModifiedBy>
  <dcterms:modified xsi:type="dcterms:W3CDTF">2020-10-29T06:49:28Z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